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587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2806/2025</w:t>
      </w:r>
    </w:p>
    <w:p>
      <w:pPr>
        <w:widowControl w:val="0"/>
        <w:spacing w:before="0" w:after="0"/>
        <w:jc w:val="right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8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Style w:val="cat-Dategrp-11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Парфенова </w:t>
      </w:r>
      <w:r>
        <w:rPr>
          <w:rStyle w:val="cat-UserDefinedgrp-3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ExternalSystem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1.1 ст.12.1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2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6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следовании по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привлечённ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от </w:t>
      </w:r>
      <w:r>
        <w:rPr>
          <w:rStyle w:val="cat-Dategrp-1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188100862300020716556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тративной ответственности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12.1 КоАП РФ, повторно управлял транспортным средством марки </w:t>
      </w:r>
      <w:r>
        <w:rPr>
          <w:rStyle w:val="cat-CarMakeModelgrp-27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985СО/72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порядке, тем самым повторно со</w:t>
      </w:r>
      <w:r>
        <w:rPr>
          <w:rFonts w:ascii="Times New Roman" w:eastAsia="Times New Roman" w:hAnsi="Times New Roman" w:cs="Times New Roman"/>
          <w:sz w:val="28"/>
          <w:szCs w:val="28"/>
        </w:rPr>
        <w:t>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; о месте, дате и вр</w:t>
      </w:r>
      <w:r>
        <w:rPr>
          <w:rFonts w:ascii="Times New Roman" w:eastAsia="Times New Roman" w:hAnsi="Times New Roman" w:cs="Times New Roman"/>
          <w:sz w:val="28"/>
          <w:szCs w:val="28"/>
        </w:rPr>
        <w:t>емени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 смс-уведомлением 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</w:t>
      </w:r>
      <w:r>
        <w:rPr>
          <w:rFonts w:ascii="Times New Roman" w:eastAsia="Times New Roman" w:hAnsi="Times New Roman" w:cs="Times New Roman"/>
          <w:sz w:val="28"/>
          <w:szCs w:val="28"/>
        </w:rPr>
        <w:t>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, иных хо</w:t>
      </w:r>
      <w:r>
        <w:rPr>
          <w:rFonts w:ascii="Times New Roman" w:eastAsia="Times New Roman" w:hAnsi="Times New Roman" w:cs="Times New Roman"/>
          <w:sz w:val="28"/>
          <w:szCs w:val="28"/>
        </w:rPr>
        <w:t>датайств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25.1 и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29.7 КоАП РФ дело рассмотрено в отсутствие привлекаемого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исследовав письменные материалы дела, мировой судья приходит к выводу о наличии в действиях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то есть повторное совершение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а именно управление транспортным средством, не зарегистрированным в установленном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п.3 ч.3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Федерального закона от </w:t>
      </w:r>
      <w:r>
        <w:rPr>
          <w:rStyle w:val="cat-Dategrp-14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Федерации», владелец транспортного средства обязан: 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Style w:val="cat-Addressgrp-6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Совета Министров - Правительства Российской Федерации от </w:t>
      </w:r>
      <w:r>
        <w:rPr>
          <w:rStyle w:val="cat-Dategrp-15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установлена и подтверждается протоколом об административном правонарушении от </w:t>
      </w:r>
      <w:r>
        <w:rPr>
          <w:rStyle w:val="cat-Dategrp-12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Style w:val="cat-Dategrp-1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188100862300020716556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 КоАП РФ в отношении </w:t>
      </w:r>
      <w:r>
        <w:rPr>
          <w:rStyle w:val="cat-FIOgrp-20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деле письменные доказате</w:t>
      </w:r>
      <w:r>
        <w:rPr>
          <w:rFonts w:ascii="Times New Roman" w:eastAsia="Times New Roman" w:hAnsi="Times New Roman" w:cs="Times New Roman"/>
          <w:sz w:val="28"/>
          <w:szCs w:val="28"/>
        </w:rPr>
        <w:t>льства отвечают требованиям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26.2 КоАП РФ, их объём достаточен для квалификации деяния </w:t>
      </w:r>
      <w:r>
        <w:rPr>
          <w:rStyle w:val="cat-FIOgrp-2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 КоАП РФ, основания для признания их недопустимыми доказательствами не установлены.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</w:t>
      </w:r>
      <w:r>
        <w:rPr>
          <w:rFonts w:ascii="Times New Roman" w:eastAsia="Times New Roman" w:hAnsi="Times New Roman" w:cs="Times New Roman"/>
          <w:sz w:val="28"/>
          <w:szCs w:val="28"/>
        </w:rPr>
        <w:t>валификации действий лица по ч.1.1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повторности, которое дано в п.2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наказанию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я ч.1.1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 необходимо ра</w:t>
      </w:r>
      <w:r>
        <w:rPr>
          <w:rFonts w:ascii="Times New Roman" w:eastAsia="Times New Roman" w:hAnsi="Times New Roman" w:cs="Times New Roman"/>
          <w:sz w:val="28"/>
          <w:szCs w:val="28"/>
        </w:rPr>
        <w:t>ссматривать во взаимосвязи с п.2 ч.1 ст.4.3 и ст.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приложенной к административному материалу копии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3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188100862300020716556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при</w:t>
      </w:r>
      <w:r>
        <w:rPr>
          <w:rFonts w:ascii="Times New Roman" w:eastAsia="Times New Roman" w:hAnsi="Times New Roman" w:cs="Times New Roman"/>
          <w:sz w:val="28"/>
          <w:szCs w:val="28"/>
        </w:rPr>
        <w:t>влечен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и подвергнут административному н</w:t>
      </w:r>
      <w:r>
        <w:rPr>
          <w:rFonts w:ascii="Times New Roman" w:eastAsia="Times New Roman" w:hAnsi="Times New Roman" w:cs="Times New Roman"/>
          <w:sz w:val="28"/>
          <w:szCs w:val="28"/>
        </w:rPr>
        <w:t>аказанию в виде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штрафа в размере </w:t>
      </w:r>
      <w:r>
        <w:rPr>
          <w:rStyle w:val="cat-Sumgrp-23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>
        <w:rPr>
          <w:rStyle w:val="cat-Dategrp-16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том, что на момент совершения рассматриваемого правонарушения 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считается подвергнут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наказанию за совершение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-нарушения,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 КоАП РФ, то в действии </w:t>
      </w:r>
      <w:r>
        <w:rPr>
          <w:rStyle w:val="cat-FIOgrp-19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имеется состав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то есть повторное совершение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 КоАП РФ в виде управления транспортным средством, не зарегистрированным в установленном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учитывает характер совершенного правонарушения, объектом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торого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 до</w:t>
      </w:r>
      <w:r>
        <w:rPr>
          <w:rFonts w:ascii="Times New Roman" w:eastAsia="Times New Roman" w:hAnsi="Times New Roman" w:cs="Times New Roman"/>
          <w:sz w:val="28"/>
          <w:szCs w:val="28"/>
        </w:rPr>
        <w:t>рожного движения, обстоятельства содеянного, лич</w:t>
      </w:r>
      <w:r>
        <w:rPr>
          <w:rFonts w:ascii="Times New Roman" w:eastAsia="Times New Roman" w:hAnsi="Times New Roman" w:cs="Times New Roman"/>
          <w:sz w:val="28"/>
          <w:szCs w:val="28"/>
        </w:rPr>
        <w:t>ность виновного лица, его имуще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ственное и семейное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FIOgrp-19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неоднократно привлекал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однор</w:t>
      </w:r>
      <w:r>
        <w:rPr>
          <w:rFonts w:ascii="Times New Roman" w:eastAsia="Times New Roman" w:hAnsi="Times New Roman" w:cs="Times New Roman"/>
          <w:sz w:val="28"/>
          <w:szCs w:val="28"/>
        </w:rPr>
        <w:t>одных правонарушений, помимо ч.1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что 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.2 ч.1 ст.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является обстоятельст</w:t>
      </w:r>
      <w:r>
        <w:rPr>
          <w:rFonts w:ascii="Times New Roman" w:eastAsia="Times New Roman" w:hAnsi="Times New Roman" w:cs="Times New Roman"/>
          <w:sz w:val="28"/>
          <w:szCs w:val="28"/>
        </w:rPr>
        <w:t>вом, отягчаю</w:t>
      </w:r>
      <w:r>
        <w:rPr>
          <w:rFonts w:ascii="Times New Roman" w:eastAsia="Times New Roman" w:hAnsi="Times New Roman" w:cs="Times New Roman"/>
          <w:sz w:val="28"/>
          <w:szCs w:val="28"/>
        </w:rPr>
        <w:t>щим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мировой судья приходит к выводу о назначении </w:t>
      </w:r>
      <w:r>
        <w:rPr>
          <w:rStyle w:val="cat-FIOgrp-21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ч.1.1 ст.</w:t>
      </w:r>
      <w:r>
        <w:rPr>
          <w:rFonts w:ascii="Times New Roman" w:eastAsia="Times New Roman" w:hAnsi="Times New Roman" w:cs="Times New Roman"/>
          <w:sz w:val="28"/>
          <w:szCs w:val="28"/>
        </w:rPr>
        <w:t>12.1 КоАП РФ, в соответствии с 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ребованиями ст.ст.</w:t>
      </w:r>
      <w:r>
        <w:rPr>
          <w:rFonts w:ascii="Times New Roman" w:eastAsia="Times New Roman" w:hAnsi="Times New Roman" w:cs="Times New Roman"/>
          <w:sz w:val="28"/>
          <w:szCs w:val="28"/>
        </w:rPr>
        <w:t>3.1, 3.5 и 4.1 КоАП РФ, в виде административного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статьями 23.1, 29.9 -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Парфенова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 ст.12.1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24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9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(УМВД России по ХМАО - </w:t>
      </w:r>
      <w:r>
        <w:rPr>
          <w:rStyle w:val="cat-Addressgrp-9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ИНН </w:t>
      </w:r>
      <w:r>
        <w:rPr>
          <w:rStyle w:val="cat-PhoneNumbergrp-28rplc-4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9rplc-4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расчётный счет №0310064300000018700 в РКЦ Ханты-Мансийск//УФК по </w:t>
      </w:r>
      <w:r>
        <w:rPr>
          <w:rStyle w:val="cat-Addressgrp-8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30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18811601123010001140, ОКТМО </w:t>
      </w:r>
      <w:r>
        <w:rPr>
          <w:rStyle w:val="cat-PhoneNumbergrp-31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50250003537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31.5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штрафа в шестидесятидневный срок со дня вступления постановления в законную силу, либо в течение месяца с момента отсрочки или в течении трех месяцев с момента рассрочки, штраф подлежит принудительному взысканию чере</w:t>
      </w:r>
      <w:r>
        <w:rPr>
          <w:rFonts w:ascii="Times New Roman" w:eastAsia="Times New Roman" w:hAnsi="Times New Roman" w:cs="Times New Roman"/>
          <w:sz w:val="28"/>
          <w:szCs w:val="28"/>
        </w:rPr>
        <w:t>з службу судебных приставов (ч.1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0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каб.115.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2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FIOgrp-22rplc-5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11rplc-1">
    <w:name w:val="cat-Date grp-11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Dategrp-12rplc-13">
    <w:name w:val="cat-Date grp-12 rplc-13"/>
    <w:basedOn w:val="DefaultParagraphFont"/>
  </w:style>
  <w:style w:type="character" w:customStyle="1" w:styleId="cat-Timegrp-26rplc-14">
    <w:name w:val="cat-Time grp-2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CarMakeModelgrp-27rplc-19">
    <w:name w:val="cat-CarMakeModel grp-27 rplc-1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Sumgrp-24rplc-42">
    <w:name w:val="cat-Sum grp-24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PhoneNumbergrp-28rplc-46">
    <w:name w:val="cat-PhoneNumber grp-28 rplc-46"/>
    <w:basedOn w:val="DefaultParagraphFont"/>
  </w:style>
  <w:style w:type="character" w:customStyle="1" w:styleId="cat-PhoneNumbergrp-29rplc-47">
    <w:name w:val="cat-PhoneNumber grp-29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0rplc-52">
    <w:name w:val="cat-Address grp-10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FIOgrp-22rplc-55">
    <w:name w:val="cat-FIO grp-22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